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Announcement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On Op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ening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Em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ail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&amp;Hot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line S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ervice for  2022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Olympic and Paralympic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Winter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Games Participants</w:t>
      </w:r>
    </w:p>
    <w:p>
      <w:pPr>
        <w:tabs>
          <w:tab w:val="left" w:pos="1355"/>
        </w:tabs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left" w:pos="1355"/>
        </w:tabs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In order to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facilitate the entry of the </w:t>
      </w:r>
      <w:r>
        <w:rPr>
          <w:rFonts w:hint="default" w:ascii="Times New Roman" w:hAnsi="Times New Roman" w:cs="Times New Roman"/>
          <w:sz w:val="32"/>
          <w:szCs w:val="32"/>
        </w:rPr>
        <w:t xml:space="preserve">2022 Olympic and Paralympic Winter Games Participants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to travel to China, Em</w:t>
      </w:r>
      <w:r>
        <w:rPr>
          <w:rFonts w:hint="default" w:ascii="Times New Roman" w:hAnsi="Times New Roman" w:cs="Times New Roman"/>
          <w:sz w:val="32"/>
          <w:szCs w:val="32"/>
        </w:rPr>
        <w:t>ail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&amp;Hot line S</w:t>
      </w:r>
      <w:r>
        <w:rPr>
          <w:rFonts w:hint="default" w:ascii="Times New Roman" w:hAnsi="Times New Roman" w:cs="Times New Roman"/>
          <w:sz w:val="32"/>
          <w:szCs w:val="32"/>
        </w:rPr>
        <w:t>ervice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are now open by the Embassy of the People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Republic of China</w:t>
      </w:r>
      <w:r>
        <w:rPr>
          <w:rFonts w:hint="default" w:ascii="Times New Roman" w:hAnsi="Times New Roman" w:cs="Times New Roman"/>
          <w:sz w:val="32"/>
          <w:szCs w:val="32"/>
        </w:rPr>
        <w:t>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H</w:t>
      </w:r>
      <w:r>
        <w:rPr>
          <w:rFonts w:hint="default" w:ascii="Times New Roman" w:hAnsi="Times New Roman" w:cs="Times New Roman"/>
          <w:sz w:val="32"/>
          <w:szCs w:val="32"/>
        </w:rPr>
        <w:t>older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of</w:t>
      </w:r>
      <w:r>
        <w:rPr>
          <w:rFonts w:hint="default" w:ascii="Times New Roman" w:hAnsi="Times New Roman" w:cs="Times New Roman"/>
          <w:sz w:val="32"/>
          <w:szCs w:val="32"/>
        </w:rPr>
        <w:t xml:space="preserve"> “Beijing 2022 Olympic Identity &amp; Accreditation card”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</w:rPr>
        <w:t xml:space="preserve">“Beijing 2022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Paralympic</w:t>
      </w:r>
      <w:r>
        <w:rPr>
          <w:rFonts w:hint="default" w:ascii="Times New Roman" w:hAnsi="Times New Roman" w:cs="Times New Roman"/>
          <w:sz w:val="32"/>
          <w:szCs w:val="32"/>
        </w:rPr>
        <w:t xml:space="preserve"> Identity &amp; Accreditation card”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or </w:t>
      </w:r>
      <w:r>
        <w:rPr>
          <w:rFonts w:hint="default" w:ascii="Times New Roman" w:hAnsi="Times New Roman" w:cs="Times New Roman"/>
          <w:sz w:val="32"/>
          <w:szCs w:val="32"/>
        </w:rPr>
        <w:t xml:space="preserve">“Invitation Letter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(PU) issued by the</w:t>
      </w:r>
      <w:r>
        <w:rPr>
          <w:rFonts w:hint="default" w:ascii="Times New Roman" w:hAnsi="Times New Roman" w:cs="Times New Roman"/>
          <w:sz w:val="32"/>
          <w:szCs w:val="32"/>
        </w:rPr>
        <w:t xml:space="preserve"> Beijing Organizing Committee for the 2022 Olympic and Paralympic Winter Games”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may contact the Chinese Embassy via Email or Hot line regarding issues related to the application of</w:t>
      </w:r>
      <w:r>
        <w:rPr>
          <w:rFonts w:hint="default" w:ascii="Times New Roman" w:hAnsi="Times New Roman" w:cs="Times New Roman"/>
          <w:sz w:val="32"/>
          <w:szCs w:val="32"/>
        </w:rPr>
        <w:t xml:space="preserve"> Health Code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or 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visa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within</w:t>
      </w:r>
      <w:r>
        <w:rPr>
          <w:rFonts w:hint="default" w:ascii="Times New Roman" w:hAnsi="Times New Roman" w:cs="Times New Roman"/>
          <w:sz w:val="32"/>
          <w:szCs w:val="32"/>
        </w:rPr>
        <w:t xml:space="preserve"> our consular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jurisdiction and will get assistance</w:t>
      </w:r>
      <w:r>
        <w:rPr>
          <w:rFonts w:hint="default" w:ascii="Times New Roman" w:hAnsi="Times New Roman" w:cs="Times New Roman"/>
          <w:sz w:val="32"/>
          <w:szCs w:val="32"/>
        </w:rPr>
        <w:t xml:space="preserve"> as soon as possible.</w:t>
      </w:r>
    </w:p>
    <w:p>
      <w:pPr>
        <w:tabs>
          <w:tab w:val="left" w:pos="1355"/>
        </w:tabs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Em</w:t>
      </w:r>
      <w:r>
        <w:rPr>
          <w:rFonts w:hint="default" w:ascii="Times New Roman" w:hAnsi="Times New Roman" w:cs="Times New Roman"/>
          <w:sz w:val="32"/>
          <w:szCs w:val="32"/>
        </w:rPr>
        <w:t xml:space="preserve">ail service: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HYPERLINK "mailto:CHINESEVISATH@gmail.com"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CHINESEVISATH@gmail.com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</w:p>
    <w:p>
      <w:pPr>
        <w:tabs>
          <w:tab w:val="left" w:pos="1355"/>
        </w:tabs>
        <w:ind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Health Code service: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096-7701908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Visa service:081-4073482</w:t>
      </w:r>
    </w:p>
    <w:p>
      <w:pPr>
        <w:tabs>
          <w:tab w:val="left" w:pos="1355"/>
        </w:tabs>
        <w:ind w:firstLine="640"/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left" w:pos="1355"/>
        </w:tabs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1922"/>
    <w:rsid w:val="00091B14"/>
    <w:rsid w:val="000D71EC"/>
    <w:rsid w:val="003F73EB"/>
    <w:rsid w:val="004175D6"/>
    <w:rsid w:val="00B879AB"/>
    <w:rsid w:val="00CC5649"/>
    <w:rsid w:val="00DD5E93"/>
    <w:rsid w:val="00E141EE"/>
    <w:rsid w:val="00FB7BE4"/>
    <w:rsid w:val="01515885"/>
    <w:rsid w:val="01A03A1A"/>
    <w:rsid w:val="03606AE6"/>
    <w:rsid w:val="057B25FB"/>
    <w:rsid w:val="05FF4758"/>
    <w:rsid w:val="066E105C"/>
    <w:rsid w:val="088A501E"/>
    <w:rsid w:val="08E00D46"/>
    <w:rsid w:val="10A638C9"/>
    <w:rsid w:val="122F6AC5"/>
    <w:rsid w:val="12F1135E"/>
    <w:rsid w:val="174D6CDD"/>
    <w:rsid w:val="17DA7DE8"/>
    <w:rsid w:val="1DF808B6"/>
    <w:rsid w:val="1F085607"/>
    <w:rsid w:val="21BA5A92"/>
    <w:rsid w:val="229A355F"/>
    <w:rsid w:val="24F07FFF"/>
    <w:rsid w:val="257942AF"/>
    <w:rsid w:val="265B45D5"/>
    <w:rsid w:val="27B42703"/>
    <w:rsid w:val="283152E0"/>
    <w:rsid w:val="29191922"/>
    <w:rsid w:val="2ACF1B26"/>
    <w:rsid w:val="2B6225A3"/>
    <w:rsid w:val="30BA2F25"/>
    <w:rsid w:val="356406B4"/>
    <w:rsid w:val="38CD6C5E"/>
    <w:rsid w:val="39EA29B1"/>
    <w:rsid w:val="3DB02D62"/>
    <w:rsid w:val="3E8E4698"/>
    <w:rsid w:val="3F0E3280"/>
    <w:rsid w:val="3F715446"/>
    <w:rsid w:val="3FAE4393"/>
    <w:rsid w:val="415660F8"/>
    <w:rsid w:val="420D179F"/>
    <w:rsid w:val="42556EBE"/>
    <w:rsid w:val="42B852E3"/>
    <w:rsid w:val="430F4A01"/>
    <w:rsid w:val="480501D5"/>
    <w:rsid w:val="48D055F4"/>
    <w:rsid w:val="4987556B"/>
    <w:rsid w:val="4C0D7CB1"/>
    <w:rsid w:val="4E552C00"/>
    <w:rsid w:val="4E865800"/>
    <w:rsid w:val="50E37E3E"/>
    <w:rsid w:val="520869AF"/>
    <w:rsid w:val="53DC46A6"/>
    <w:rsid w:val="54AD47C3"/>
    <w:rsid w:val="5B8A0351"/>
    <w:rsid w:val="5CD21A0A"/>
    <w:rsid w:val="65406991"/>
    <w:rsid w:val="6ADA7FA3"/>
    <w:rsid w:val="78225EB5"/>
    <w:rsid w:val="7C370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Unresolved Mention"/>
    <w:basedOn w:val="3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985</Characters>
  <Lines>8</Lines>
  <Paragraphs>2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2022-01-19T09:15:00Z</dcterms:created>
  <dc:creator>WPS_1559560384</dc:creator>
  <cp:lastModifiedBy>WPS_1559560384</cp:lastModifiedBy>
  <cp:lastPrinted>2022-01-19T07:13:00Z</cp:lastPrinted>
  <dcterms:modified xsi:type="dcterms:W3CDTF">2022-01-20T02:48:27Z</dcterms:modified>
  <dc:title>关于开通涉冬奥人员服务邮箱和服务热线的通知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